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EF" w:rsidRPr="00D06863" w:rsidRDefault="003010EF" w:rsidP="003010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NABÓR NA WOLNE STANOWISKO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TERAPEUTA ZAJĘCIOWY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1/2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</w:p>
    <w:p w:rsidR="003010EF" w:rsidRPr="00A30973" w:rsidRDefault="003010EF" w:rsidP="003010E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</w:p>
    <w:p w:rsidR="003010EF" w:rsidRPr="004C17A1" w:rsidRDefault="003010EF" w:rsidP="003010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010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posiadająca tytuł zawodowy terapeuty zajęciowego lub dyplom potwierdzający kwalifikacje zawodowe w zawodzie terapeuty zajęciowego uzyskany w wyniku ukończenia szkoły </w:t>
      </w:r>
      <w:r w:rsidRPr="004C17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policealnej publicznej lub niepublicznej,</w:t>
      </w:r>
    </w:p>
    <w:p w:rsidR="003010EF" w:rsidRPr="004C17A1" w:rsidRDefault="003010EF" w:rsidP="003010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C17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min. 2 – letnie doświadczenie zawodowe na stanowisku terapeuta zajęciowy,</w:t>
      </w:r>
    </w:p>
    <w:p w:rsidR="00842EBD" w:rsidRDefault="00842EBD" w:rsidP="00842EB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polskie,</w:t>
      </w:r>
    </w:p>
    <w:p w:rsidR="00842EBD" w:rsidRDefault="00842EBD" w:rsidP="00842EB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oraz korzystanie z pełni praw publicznych,</w:t>
      </w:r>
    </w:p>
    <w:p w:rsidR="00842EBD" w:rsidRDefault="00842EBD" w:rsidP="00842EB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</w:p>
    <w:p w:rsidR="009276B5" w:rsidRPr="003010EF" w:rsidRDefault="009276B5" w:rsidP="009276B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posiadanie umiejętności i zdolności manualnych.</w:t>
      </w:r>
    </w:p>
    <w:p w:rsidR="009276B5" w:rsidRDefault="003010EF" w:rsidP="009276B5">
      <w:pPr>
        <w:pStyle w:val="NormalnyWeb"/>
        <w:numPr>
          <w:ilvl w:val="0"/>
          <w:numId w:val="1"/>
        </w:numPr>
        <w:spacing w:before="0" w:beforeAutospacing="0" w:after="0" w:afterAutospacing="0"/>
        <w:rPr>
          <w:b/>
          <w:bCs/>
        </w:rPr>
      </w:pPr>
      <w:r w:rsidRPr="003010EF">
        <w:rPr>
          <w:b/>
          <w:bCs/>
        </w:rPr>
        <w:t xml:space="preserve">Wymagania dodatkowe: </w:t>
      </w:r>
    </w:p>
    <w:p w:rsidR="009276B5" w:rsidRPr="009276B5" w:rsidRDefault="009276B5" w:rsidP="009276B5">
      <w:pPr>
        <w:pStyle w:val="NormalnyWeb"/>
        <w:numPr>
          <w:ilvl w:val="0"/>
          <w:numId w:val="6"/>
        </w:numPr>
        <w:spacing w:before="0" w:beforeAutospacing="0" w:after="0" w:afterAutospacing="0"/>
        <w:rPr>
          <w:b/>
          <w:bCs/>
        </w:rPr>
      </w:pPr>
      <w:r>
        <w:t>predyspozycje osobowościowe: wysoka kultura osobista, sumienność, dyspozycyjność, odpowiedzialność, odporność na stres, umiejętność realizowania zadań pod presją czasu,</w:t>
      </w:r>
    </w:p>
    <w:p w:rsidR="009276B5" w:rsidRPr="009276B5" w:rsidRDefault="009276B5" w:rsidP="009276B5">
      <w:pPr>
        <w:pStyle w:val="NormalnyWeb"/>
        <w:numPr>
          <w:ilvl w:val="0"/>
          <w:numId w:val="6"/>
        </w:numPr>
        <w:spacing w:before="0" w:beforeAutospacing="0" w:after="0" w:afterAutospacing="0"/>
        <w:rPr>
          <w:b/>
          <w:bCs/>
        </w:rPr>
      </w:pPr>
      <w:r>
        <w:t>znajomość obsługi komputera,</w:t>
      </w:r>
    </w:p>
    <w:p w:rsidR="009276B5" w:rsidRPr="009276B5" w:rsidRDefault="009276B5" w:rsidP="009276B5">
      <w:pPr>
        <w:pStyle w:val="NormalnyWeb"/>
        <w:numPr>
          <w:ilvl w:val="0"/>
          <w:numId w:val="6"/>
        </w:numPr>
        <w:spacing w:before="0" w:beforeAutospacing="0" w:after="0" w:afterAutospacing="0"/>
        <w:rPr>
          <w:b/>
          <w:bCs/>
        </w:rPr>
      </w:pPr>
      <w:r>
        <w:t>znajomość przepisów p</w:t>
      </w:r>
      <w:r w:rsidR="00B931A9">
        <w:t>r</w:t>
      </w:r>
      <w:r>
        <w:t>awnych,</w:t>
      </w:r>
    </w:p>
    <w:p w:rsidR="009276B5" w:rsidRPr="009276B5" w:rsidRDefault="009276B5" w:rsidP="009276B5">
      <w:pPr>
        <w:pStyle w:val="NormalnyWeb"/>
        <w:numPr>
          <w:ilvl w:val="0"/>
          <w:numId w:val="1"/>
        </w:numPr>
        <w:spacing w:before="0" w:beforeAutospacing="0" w:after="0" w:afterAutospacing="0"/>
        <w:rPr>
          <w:b/>
          <w:bCs/>
        </w:rPr>
      </w:pPr>
      <w:r w:rsidRPr="00351567">
        <w:rPr>
          <w:b/>
          <w:bCs/>
        </w:rPr>
        <w:t>Informacja o warunkach pracy:</w:t>
      </w:r>
      <w:r w:rsidRPr="00351567">
        <w:rPr>
          <w:b/>
          <w:bCs/>
        </w:rPr>
        <w:br/>
      </w:r>
      <w:r w:rsidRPr="00351567">
        <w:t xml:space="preserve">a) </w:t>
      </w:r>
      <w:r w:rsidR="004C17A1">
        <w:t xml:space="preserve">  </w:t>
      </w:r>
      <w:r w:rsidRPr="00351567">
        <w:t>miejsce pracy – Dzienny Dom ,,Senior+”, ul. Podgórze 18, 34-122 Wieprz,</w:t>
      </w:r>
    </w:p>
    <w:p w:rsidR="00B931A9" w:rsidRPr="00B931A9" w:rsidRDefault="00B931A9" w:rsidP="00B931A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bezpośrednia współpraca z kierownikiem ośrodka, psychologiem, pielęgniarką oraz</w:t>
      </w:r>
      <w:r w:rsidRPr="00B931A9">
        <w:rPr>
          <w:rFonts w:ascii="Times New Roman" w:hAnsi="Times New Roman" w:cs="Times New Roman"/>
          <w:sz w:val="24"/>
          <w:szCs w:val="24"/>
        </w:rPr>
        <w:br/>
        <w:t>z opiekunem w zakresie informacji o aktualnym stanie zdrowia i predyspozycjach mieszkańca do podejmowania określonych czynności w zakresie terapii zajęciowej,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współdziałanie w ramach zespołów opiekuńczo – terapeutycznych i rehabilitacji społecznej,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wykonywanie pracy w sposób staranny i systematyczny,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sumienność w wykonywaniu obowiązków służbowych,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prawidłowa gospodarka sprzętem terapii zajęciowej zgodnie z podstawą merytoryczną podejmowanych działań,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podział obowiązków i przydział zadań dla seniorów w grupie dostosowanych do jego predyspozycji,</w:t>
      </w:r>
    </w:p>
    <w:p w:rsidR="00B931A9" w:rsidRP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systematyczne i prawidłowe prowadzenie dokumentacji ,</w:t>
      </w:r>
    </w:p>
    <w:p w:rsidR="00B931A9" w:rsidRDefault="00B931A9" w:rsidP="00B931A9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podejmowanie działań zmierzających do aktywizacji seniorów poprzez terapię zajęciową.</w:t>
      </w:r>
    </w:p>
    <w:p w:rsidR="00B931A9" w:rsidRPr="00B931A9" w:rsidRDefault="00C46860" w:rsidP="00B931A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</w:rPr>
        <w:t>Wymagane dokumenty:</w:t>
      </w:r>
    </w:p>
    <w:p w:rsidR="00B931A9" w:rsidRPr="00B931A9" w:rsidRDefault="00B931A9" w:rsidP="00B931A9">
      <w:pPr>
        <w:pStyle w:val="Akapitzlist"/>
        <w:rPr>
          <w:rFonts w:ascii="Times New Roman" w:hAnsi="Times New Roman" w:cs="Times New Roman"/>
          <w:sz w:val="24"/>
          <w:szCs w:val="24"/>
          <w:lang w:eastAsia="pl-PL"/>
        </w:rPr>
      </w:pPr>
      <w:r w:rsidRPr="00B931A9">
        <w:rPr>
          <w:rFonts w:ascii="Times New Roman" w:hAnsi="Times New Roman" w:cs="Times New Roman"/>
          <w:sz w:val="24"/>
          <w:szCs w:val="24"/>
          <w:lang w:eastAsia="pl-PL"/>
        </w:rPr>
        <w:t>a) życiorys (CV),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b) list motywacyjny,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c) dokumenty poświadczające wykształcenie – zgodnie z Ustawą z dnia 25 września 2015 r. o zawodzie fizjoterapeuty (Dz. U. z 2018 r. poz. 505),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d) dokumenty potwierdzające prawo wykonywania zawodu – zgodnie z Ustawą z dnia 25 września 2015 r. o zawodzie fizjoterapeuty (Dz. U. z 2018 r. poz. 505),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e) kserokopie świadectw pracy,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f) inne: np. o posiadanych kwalifikacjach i umiejętnościach,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br/>
        <w:t>g) oświadczenie o niekaralności, w tym oświadczenie, że swoim dotychczasowym zachowaniem daje rękojmię prawidłowego wykonywania zawodu fizjoterapeuty, w szczególności nie był</w:t>
      </w:r>
      <w:r w:rsidR="004C17A1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t>a skazan</w:t>
      </w:r>
      <w:r w:rsidR="004C17A1">
        <w:rPr>
          <w:rFonts w:ascii="Times New Roman" w:hAnsi="Times New Roman" w:cs="Times New Roman"/>
          <w:sz w:val="24"/>
          <w:szCs w:val="24"/>
          <w:lang w:eastAsia="pl-PL"/>
        </w:rPr>
        <w:t>y/</w:t>
      </w:r>
      <w:r w:rsidRPr="00B931A9">
        <w:rPr>
          <w:rFonts w:ascii="Times New Roman" w:hAnsi="Times New Roman" w:cs="Times New Roman"/>
          <w:sz w:val="24"/>
          <w:szCs w:val="24"/>
          <w:lang w:eastAsia="pl-PL"/>
        </w:rPr>
        <w:t>a prawomocnym wyrokiem za umyślne przestępstwo przeciwko życiu i zdrowiu, przeciwko wolności seksualnej i obyczajności oraz za czyny określone w art. 207 i art. 211 ustawy z dnia 6 czerwca 1997 r. – Kodeks karny (Dz. U. 2018, poz. 1600)</w:t>
      </w:r>
    </w:p>
    <w:p w:rsidR="00B931A9" w:rsidRPr="00B931A9" w:rsidRDefault="00B931A9" w:rsidP="00B931A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931A9">
        <w:rPr>
          <w:rFonts w:ascii="Times New Roman" w:hAnsi="Times New Roman" w:cs="Times New Roman"/>
          <w:sz w:val="24"/>
          <w:szCs w:val="24"/>
          <w:lang w:eastAsia="pl-PL"/>
        </w:rPr>
        <w:t>h)</w:t>
      </w:r>
      <w:r w:rsidRPr="00B931A9">
        <w:rPr>
          <w:rFonts w:ascii="Times New Roman" w:hAnsi="Times New Roman" w:cs="Times New Roman"/>
          <w:sz w:val="24"/>
          <w:szCs w:val="24"/>
        </w:rPr>
        <w:t xml:space="preserve"> oświadczenie o pełnej zdolności do czynności prawnych i korzystanie z pełni praw publicznych.</w:t>
      </w:r>
    </w:p>
    <w:p w:rsidR="00B931A9" w:rsidRPr="00B931A9" w:rsidRDefault="00B931A9" w:rsidP="00B931A9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31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składanych dokumentów należy dołączyć podpisaną zgodę na przetwarzanie danych osobowych</w:t>
      </w:r>
      <w:r w:rsidR="00FB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B931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informację o przetwarzaniu danych osobowych</w:t>
      </w:r>
      <w:r w:rsidR="00FB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kwestionariusz osobowy oraz oświadczenie dla kandydata ubiegającego się o pracę.</w:t>
      </w:r>
      <w:r w:rsidRPr="00B931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/druki do pobrania pod ogłoszeniem/.</w:t>
      </w:r>
    </w:p>
    <w:p w:rsidR="004C17A1" w:rsidRPr="004C17A1" w:rsidRDefault="004C17A1" w:rsidP="004C17A1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7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Wymagane dokumenty aplikacyjne należy składać osobiście w zaklejonej kopercie w siedzibie Stowarzyszenia Pomocy Bezrobotnym i ich Rodzinom Nadzieja z siedzibą w Wieprzu, ul. Wadowicka 4, 34-122 Wieprz w godzinach 7.00 – 13.00  lub przesłać pocztą tradycyjną na adres: Stowarzyszenie Pomocy Bezrobotnym i ich Rodzinom Nadzieja z siedzibą w Wieprzu, ul. Wadowicka 4, 34-122 Wieprz z dopiskiem: „</w:t>
      </w:r>
      <w:r w:rsidRPr="004C17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DF02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terapeuta zajęciowy</w:t>
      </w:r>
      <w:r w:rsidRPr="004C17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4C1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Pr="004C17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04.12.2019 roku  do godz. 13.00. </w:t>
      </w:r>
    </w:p>
    <w:p w:rsidR="004C17A1" w:rsidRDefault="004C17A1" w:rsidP="004C17A1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7A1" w:rsidRPr="004C17A1" w:rsidRDefault="004C17A1" w:rsidP="004C17A1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7A1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4C17A1" w:rsidRPr="004C17A1" w:rsidRDefault="004C17A1" w:rsidP="004C17A1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7A1" w:rsidRPr="004C17A1" w:rsidRDefault="004C17A1" w:rsidP="004C17A1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7A1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 20.11.2019 r.</w:t>
      </w:r>
    </w:p>
    <w:p w:rsidR="008405E1" w:rsidRDefault="00C46860" w:rsidP="008405E1">
      <w:pPr>
        <w:pStyle w:val="NormalnyWeb"/>
        <w:spacing w:before="0" w:beforeAutospacing="0" w:after="0" w:afterAutospacing="0"/>
      </w:pPr>
      <w:r>
        <w:br/>
      </w:r>
      <w:r w:rsidR="008405E1">
        <w:rPr>
          <w:rStyle w:val="Pogrubienie"/>
        </w:rPr>
        <w:t>Klauzula informacyjna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1. Administratorem Pan/i danych osobowych jest Stowarzyszenie Pomocy Bezrobotnym i ich Rodzinom Nadzieja z siedzibą w Wieprzu, ul. Wadowicka 4, 34-122 Wieprz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</w:t>
      </w:r>
      <w:proofErr w:type="spellStart"/>
      <w:r>
        <w:t>ią</w:t>
      </w:r>
      <w:proofErr w:type="spellEnd"/>
      <w:r>
        <w:t xml:space="preserve"> dotyczących naruszałoby przepisy ogólnego rozporządzenia o ochronie danych osobowych z dnia 27 kwietnia 2016r.</w:t>
      </w:r>
    </w:p>
    <w:p w:rsidR="008405E1" w:rsidRDefault="008405E1" w:rsidP="008405E1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C46860" w:rsidRDefault="00C46860" w:rsidP="009276B5">
      <w:pPr>
        <w:pStyle w:val="NormalnyWeb"/>
      </w:pPr>
    </w:p>
    <w:p w:rsidR="00C46860" w:rsidRDefault="00C46860"/>
    <w:sectPr w:rsidR="00C46860" w:rsidSect="00301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070"/>
    <w:multiLevelType w:val="hybridMultilevel"/>
    <w:tmpl w:val="2C2C16EC"/>
    <w:lvl w:ilvl="0" w:tplc="732AB6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E11E0B"/>
    <w:multiLevelType w:val="multilevel"/>
    <w:tmpl w:val="AA5A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DF04D5"/>
    <w:multiLevelType w:val="multilevel"/>
    <w:tmpl w:val="1346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820DB"/>
    <w:multiLevelType w:val="hybridMultilevel"/>
    <w:tmpl w:val="5212D8AA"/>
    <w:lvl w:ilvl="0" w:tplc="0FC660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910418"/>
    <w:multiLevelType w:val="hybridMultilevel"/>
    <w:tmpl w:val="9512649A"/>
    <w:lvl w:ilvl="0" w:tplc="D57214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C703FB"/>
    <w:multiLevelType w:val="multilevel"/>
    <w:tmpl w:val="E8080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3C4FE3"/>
    <w:multiLevelType w:val="hybridMultilevel"/>
    <w:tmpl w:val="F5D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B57C8"/>
    <w:multiLevelType w:val="hybridMultilevel"/>
    <w:tmpl w:val="A76EC8BC"/>
    <w:lvl w:ilvl="0" w:tplc="04150017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F62438C"/>
    <w:multiLevelType w:val="hybridMultilevel"/>
    <w:tmpl w:val="E796FAA8"/>
    <w:lvl w:ilvl="0" w:tplc="E5904C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2938"/>
    <w:rsid w:val="001F075C"/>
    <w:rsid w:val="003010EF"/>
    <w:rsid w:val="003E0360"/>
    <w:rsid w:val="004C17A1"/>
    <w:rsid w:val="004D585D"/>
    <w:rsid w:val="005846B9"/>
    <w:rsid w:val="005C2938"/>
    <w:rsid w:val="008405E1"/>
    <w:rsid w:val="00842EBD"/>
    <w:rsid w:val="009276B5"/>
    <w:rsid w:val="009E51DA"/>
    <w:rsid w:val="009F5AED"/>
    <w:rsid w:val="00B931A9"/>
    <w:rsid w:val="00BD2F80"/>
    <w:rsid w:val="00C46860"/>
    <w:rsid w:val="00D72285"/>
    <w:rsid w:val="00DF0285"/>
    <w:rsid w:val="00F0524D"/>
    <w:rsid w:val="00F0677B"/>
    <w:rsid w:val="00FB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46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rsid w:val="00C46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6860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46860"/>
    <w:rPr>
      <w:b/>
      <w:bCs/>
    </w:rPr>
  </w:style>
  <w:style w:type="paragraph" w:styleId="Akapitzlist">
    <w:name w:val="List Paragraph"/>
    <w:basedOn w:val="Normalny"/>
    <w:uiPriority w:val="34"/>
    <w:qFormat/>
    <w:rsid w:val="003010EF"/>
    <w:pPr>
      <w:ind w:left="720"/>
      <w:contextualSpacing/>
    </w:pPr>
  </w:style>
  <w:style w:type="paragraph" w:styleId="Bezodstpw">
    <w:name w:val="No Spacing"/>
    <w:uiPriority w:val="1"/>
    <w:qFormat/>
    <w:rsid w:val="00B931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19</cp:revision>
  <cp:lastPrinted>2019-11-19T13:46:00Z</cp:lastPrinted>
  <dcterms:created xsi:type="dcterms:W3CDTF">2019-11-18T13:02:00Z</dcterms:created>
  <dcterms:modified xsi:type="dcterms:W3CDTF">2019-11-20T12:54:00Z</dcterms:modified>
</cp:coreProperties>
</file>